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265F4" w:rsidRPr="005B35B0" w:rsidRDefault="002265F4" w:rsidP="002265F4">
      <w:pPr>
        <w:rPr>
          <w:rFonts w:ascii="Garamond" w:hAnsi="Garamond"/>
          <w:sz w:val="24"/>
          <w:szCs w:val="24"/>
        </w:rPr>
      </w:pPr>
      <w:bookmarkStart w:id="0" w:name="_GoBack"/>
      <w:bookmarkEnd w:id="0"/>
      <w:r w:rsidRPr="005B35B0">
        <w:rPr>
          <w:rFonts w:ascii="Garamond" w:hAnsi="Garamond"/>
          <w:color w:val="auto"/>
          <w:kern w:val="0"/>
          <w:sz w:val="24"/>
          <w:szCs w:val="24"/>
        </w:rPr>
        <w:pict>
          <v:shapetype id="_x0000_t202" coordsize="21600,21600" o:spt="202" path="m,l,21600r21600,l21600,xe">
            <v:stroke joinstyle="miter"/>
            <v:path gradientshapeok="t" o:connecttype="rect"/>
          </v:shapetype>
          <v:shape id="_x0000_s1028" type="#_x0000_t202" style="position:absolute;margin-left:3in;margin-top:-9pt;width:245.4pt;height:31.5pt;z-index:251658240;mso-wrap-distance-left:2.88pt;mso-wrap-distance-top:2.88pt;mso-wrap-distance-right:2.88pt;mso-wrap-distance-bottom:2.88pt" filled="f" stroked="f" insetpen="t" o:cliptowrap="t">
            <v:shadow color="#ccc"/>
            <v:textbox style="mso-column-margin:2mm" inset="2.88pt,2.88pt,2.88pt,2.88pt">
              <w:txbxContent>
                <w:p w:rsidR="002F2AF9" w:rsidRDefault="002F2AF9" w:rsidP="002265F4">
                  <w:pPr>
                    <w:widowControl w:val="0"/>
                    <w:jc w:val="right"/>
                    <w:rPr>
                      <w:rFonts w:ascii="Arial" w:hAnsi="Arial" w:cs="Arial"/>
                      <w:b/>
                      <w:bCs/>
                    </w:rPr>
                  </w:pPr>
                </w:p>
                <w:p w:rsidR="002265F4" w:rsidRDefault="002F2AF9" w:rsidP="002265F4">
                  <w:pPr>
                    <w:widowControl w:val="0"/>
                    <w:jc w:val="right"/>
                    <w:rPr>
                      <w:rFonts w:ascii="Arial" w:hAnsi="Arial" w:cs="Arial"/>
                      <w:b/>
                      <w:bCs/>
                    </w:rPr>
                  </w:pPr>
                  <w:r>
                    <w:rPr>
                      <w:rFonts w:ascii="Arial" w:hAnsi="Arial" w:cs="Arial"/>
                      <w:b/>
                      <w:bCs/>
                    </w:rPr>
                    <w:t>ASEZAR</w:t>
                  </w:r>
                </w:p>
              </w:txbxContent>
            </v:textbox>
          </v:shape>
        </w:pict>
      </w:r>
      <w:r w:rsidRPr="005B35B0">
        <w:rPr>
          <w:rFonts w:ascii="Garamond" w:hAnsi="Garamond"/>
          <w:color w:val="auto"/>
          <w:kern w:val="0"/>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27pt;margin-top:-18pt;width:2in;height:108pt;z-index:251656192;mso-wrap-distance-left:2.88pt;mso-wrap-distance-top:2.88pt;mso-wrap-distance-right:2.88pt;mso-wrap-distance-bottom:2.88pt" insetpen="t" o:cliptowrap="t">
            <v:stroke>
              <o:left v:ext="view" joinstyle="miter" insetpen="t"/>
              <o:top v:ext="view" joinstyle="miter" insetpen="t"/>
              <o:right v:ext="view" joinstyle="miter" insetpen="t"/>
              <o:bottom v:ext="view" joinstyle="miter" insetpen="t"/>
            </v:stroke>
            <v:imagedata r:id="rId7" o:title="Logo ASEZAR2" chromakey="white" recolortarget="black"/>
            <v:shadow color="#ccc"/>
          </v:shape>
        </w:pict>
      </w:r>
    </w:p>
    <w:p w:rsidR="002265F4" w:rsidRPr="005B35B0" w:rsidRDefault="002265F4" w:rsidP="002265F4">
      <w:pPr>
        <w:jc w:val="right"/>
        <w:rPr>
          <w:rFonts w:ascii="Garamond" w:hAnsi="Garamond"/>
          <w:sz w:val="24"/>
          <w:szCs w:val="24"/>
        </w:rPr>
      </w:pPr>
    </w:p>
    <w:p w:rsidR="002265F4" w:rsidRPr="005B35B0" w:rsidRDefault="003C55DF" w:rsidP="002265F4">
      <w:pPr>
        <w:rPr>
          <w:rFonts w:ascii="Garamond" w:hAnsi="Garamond"/>
          <w:sz w:val="24"/>
          <w:szCs w:val="24"/>
        </w:rPr>
      </w:pPr>
      <w:r w:rsidRPr="005B35B0">
        <w:rPr>
          <w:rFonts w:ascii="Garamond" w:hAnsi="Garamond"/>
          <w:color w:val="auto"/>
          <w:kern w:val="0"/>
          <w:sz w:val="24"/>
          <w:szCs w:val="24"/>
        </w:rPr>
        <w:pict>
          <v:line id="_x0000_s1029" style="position:absolute;z-index:251659264;mso-wrap-distance-left:2.88pt;mso-wrap-distance-top:2.88pt;mso-wrap-distance-right:2.88pt;mso-wrap-distance-bottom:2.88pt" from="108pt,0" to="459pt,0" strokeweight="1.5pt" o:cliptowrap="t">
            <v:shadow color="#ccc"/>
          </v:line>
        </w:pict>
      </w:r>
    </w:p>
    <w:p w:rsidR="002265F4" w:rsidRPr="005B35B0" w:rsidRDefault="002265F4" w:rsidP="002265F4">
      <w:pPr>
        <w:rPr>
          <w:rFonts w:ascii="Garamond" w:hAnsi="Garamond"/>
          <w:sz w:val="24"/>
          <w:szCs w:val="24"/>
        </w:rPr>
      </w:pPr>
    </w:p>
    <w:p w:rsidR="002265F4" w:rsidRPr="005B35B0" w:rsidRDefault="002265F4" w:rsidP="002265F4">
      <w:pPr>
        <w:rPr>
          <w:rFonts w:ascii="Garamond" w:hAnsi="Garamond"/>
          <w:sz w:val="24"/>
          <w:szCs w:val="24"/>
        </w:rPr>
      </w:pPr>
    </w:p>
    <w:p w:rsidR="002265F4" w:rsidRPr="005B35B0" w:rsidRDefault="002265F4" w:rsidP="002265F4">
      <w:pPr>
        <w:rPr>
          <w:rFonts w:ascii="Garamond" w:hAnsi="Garamond"/>
          <w:sz w:val="24"/>
          <w:szCs w:val="24"/>
        </w:rPr>
      </w:pPr>
    </w:p>
    <w:p w:rsidR="002265F4" w:rsidRPr="005B35B0" w:rsidRDefault="002265F4" w:rsidP="002265F4">
      <w:pPr>
        <w:rPr>
          <w:rFonts w:ascii="Garamond" w:hAnsi="Garamond"/>
          <w:sz w:val="24"/>
          <w:szCs w:val="24"/>
        </w:rPr>
      </w:pPr>
      <w:r w:rsidRPr="005B35B0">
        <w:rPr>
          <w:rFonts w:ascii="Garamond" w:hAnsi="Garamond"/>
          <w:color w:val="auto"/>
          <w:kern w:val="0"/>
          <w:sz w:val="24"/>
          <w:szCs w:val="24"/>
        </w:rPr>
        <w:pict>
          <v:shape id="_x0000_s1027" type="#_x0000_t202" style="position:absolute;margin-left:-36pt;margin-top:9pt;width:155.65pt;height:54pt;z-index:251657216;mso-wrap-distance-left:2.88pt;mso-wrap-distance-top:2.88pt;mso-wrap-distance-right:2.88pt;mso-wrap-distance-bottom:2.88pt" filled="f" stroked="f" insetpen="t" o:cliptowrap="t">
            <v:shadow color="#ccc"/>
            <v:textbox style="mso-next-textbox:#_x0000_s1027;mso-column-margin:2mm" inset="2.88pt,2.88pt,2.88pt,2.88pt">
              <w:txbxContent>
                <w:p w:rsidR="002265F4" w:rsidRPr="008F1F07" w:rsidRDefault="002265F4" w:rsidP="002265F4">
                  <w:pPr>
                    <w:widowControl w:val="0"/>
                    <w:jc w:val="center"/>
                    <w:rPr>
                      <w:rFonts w:ascii="Arial" w:hAnsi="Arial" w:cs="Arial"/>
                      <w:b/>
                      <w:bCs/>
                      <w:sz w:val="16"/>
                      <w:szCs w:val="16"/>
                    </w:rPr>
                  </w:pPr>
                  <w:r w:rsidRPr="008F1F07">
                    <w:rPr>
                      <w:rFonts w:ascii="Arial" w:hAnsi="Arial" w:cs="Arial"/>
                      <w:b/>
                      <w:bCs/>
                      <w:sz w:val="16"/>
                      <w:szCs w:val="16"/>
                    </w:rPr>
                    <w:t>Asociación Profesional de Expendedores de Tabacos y Timbre del Estado en la Provincia de Zaragoza</w:t>
                  </w:r>
                </w:p>
                <w:p w:rsidR="002265F4" w:rsidRPr="008F1F07" w:rsidRDefault="002265F4" w:rsidP="002265F4">
                  <w:pPr>
                    <w:widowControl w:val="0"/>
                    <w:jc w:val="center"/>
                    <w:rPr>
                      <w:rFonts w:ascii="Arial" w:hAnsi="Arial" w:cs="Arial"/>
                      <w:b/>
                      <w:bCs/>
                      <w:sz w:val="16"/>
                      <w:szCs w:val="16"/>
                    </w:rPr>
                  </w:pPr>
                </w:p>
                <w:p w:rsidR="002265F4" w:rsidRPr="008F1F07" w:rsidRDefault="002265F4" w:rsidP="002265F4">
                  <w:pPr>
                    <w:widowControl w:val="0"/>
                    <w:jc w:val="center"/>
                    <w:rPr>
                      <w:rFonts w:ascii="Arial" w:hAnsi="Arial" w:cs="Arial"/>
                      <w:b/>
                      <w:bCs/>
                      <w:sz w:val="16"/>
                      <w:szCs w:val="16"/>
                    </w:rPr>
                  </w:pPr>
                  <w:r w:rsidRPr="008F1F07">
                    <w:rPr>
                      <w:rFonts w:ascii="Arial" w:hAnsi="Arial" w:cs="Arial"/>
                      <w:b/>
                      <w:bCs/>
                      <w:sz w:val="16"/>
                      <w:szCs w:val="16"/>
                    </w:rPr>
                    <w:t>Adherida a la U.AA.EE.E.</w:t>
                  </w:r>
                </w:p>
              </w:txbxContent>
            </v:textbox>
          </v:shape>
        </w:pict>
      </w:r>
    </w:p>
    <w:p w:rsidR="002265F4" w:rsidRPr="005B35B0" w:rsidRDefault="002265F4" w:rsidP="002265F4">
      <w:pPr>
        <w:rPr>
          <w:rFonts w:ascii="Garamond" w:hAnsi="Garamond"/>
          <w:sz w:val="24"/>
          <w:szCs w:val="24"/>
        </w:rPr>
      </w:pPr>
    </w:p>
    <w:p w:rsidR="002265F4" w:rsidRPr="005B35B0" w:rsidRDefault="002265F4" w:rsidP="002265F4">
      <w:pPr>
        <w:rPr>
          <w:rFonts w:ascii="Garamond" w:hAnsi="Garamond"/>
          <w:sz w:val="24"/>
          <w:szCs w:val="24"/>
        </w:rPr>
      </w:pPr>
    </w:p>
    <w:p w:rsidR="002265F4" w:rsidRPr="005B35B0" w:rsidRDefault="002265F4" w:rsidP="002265F4">
      <w:pPr>
        <w:rPr>
          <w:rFonts w:ascii="Garamond" w:hAnsi="Garamond"/>
          <w:sz w:val="24"/>
          <w:szCs w:val="24"/>
        </w:rPr>
      </w:pPr>
    </w:p>
    <w:p w:rsidR="002265F4" w:rsidRPr="005B35B0" w:rsidRDefault="002265F4" w:rsidP="002265F4">
      <w:pPr>
        <w:rPr>
          <w:rFonts w:ascii="Garamond" w:hAnsi="Garamond"/>
          <w:sz w:val="24"/>
          <w:szCs w:val="24"/>
        </w:rPr>
      </w:pPr>
    </w:p>
    <w:p w:rsidR="002265F4" w:rsidRDefault="002265F4" w:rsidP="002265F4">
      <w:pPr>
        <w:rPr>
          <w:rFonts w:ascii="Garamond" w:hAnsi="Garamond"/>
          <w:sz w:val="24"/>
          <w:szCs w:val="24"/>
        </w:rPr>
      </w:pPr>
    </w:p>
    <w:p w:rsidR="002265F4" w:rsidRDefault="002265F4" w:rsidP="002265F4">
      <w:pPr>
        <w:rPr>
          <w:rFonts w:ascii="Garamond" w:hAnsi="Garamond"/>
          <w:sz w:val="24"/>
          <w:szCs w:val="24"/>
        </w:rPr>
      </w:pPr>
    </w:p>
    <w:p w:rsidR="002F2AF9" w:rsidRDefault="002F2AF9" w:rsidP="002265F4">
      <w:pPr>
        <w:rPr>
          <w:rFonts w:ascii="Garamond" w:hAnsi="Garamond"/>
          <w:sz w:val="24"/>
          <w:szCs w:val="24"/>
        </w:rPr>
      </w:pPr>
    </w:p>
    <w:p w:rsidR="002F2AF9" w:rsidRDefault="00C56570" w:rsidP="001475D2">
      <w:pPr>
        <w:jc w:val="right"/>
        <w:rPr>
          <w:rFonts w:ascii="Garamond" w:hAnsi="Garamond"/>
          <w:sz w:val="24"/>
          <w:szCs w:val="24"/>
        </w:rPr>
      </w:pPr>
      <w:r>
        <w:rPr>
          <w:rFonts w:ascii="Garamond" w:hAnsi="Garamond"/>
          <w:sz w:val="24"/>
          <w:szCs w:val="24"/>
        </w:rPr>
        <w:t xml:space="preserve">Zaragoza, </w:t>
      </w:r>
      <w:r w:rsidR="001475D2">
        <w:rPr>
          <w:rFonts w:ascii="Garamond" w:hAnsi="Garamond"/>
          <w:sz w:val="24"/>
          <w:szCs w:val="24"/>
        </w:rPr>
        <w:t>17 de diciembre de 2013</w:t>
      </w:r>
    </w:p>
    <w:p w:rsidR="00AA12D8" w:rsidRPr="00F01450" w:rsidRDefault="00D44CED" w:rsidP="00AA12D8">
      <w:pPr>
        <w:jc w:val="both"/>
        <w:rPr>
          <w:sz w:val="22"/>
          <w:szCs w:val="22"/>
        </w:rPr>
      </w:pPr>
      <w:r>
        <w:rPr>
          <w:rFonts w:ascii="Garamond" w:hAnsi="Garamond"/>
          <w:color w:val="auto"/>
          <w:sz w:val="24"/>
          <w:szCs w:val="24"/>
        </w:rPr>
        <w:tab/>
      </w:r>
      <w:r w:rsidR="00AA12D8" w:rsidRPr="00F01450">
        <w:rPr>
          <w:sz w:val="22"/>
          <w:szCs w:val="22"/>
        </w:rPr>
        <w:t>Estimadas/os compañeras/os:</w:t>
      </w:r>
    </w:p>
    <w:p w:rsidR="00AA12D8" w:rsidRPr="00F01450" w:rsidRDefault="00AA12D8" w:rsidP="00AA12D8">
      <w:pPr>
        <w:jc w:val="both"/>
        <w:rPr>
          <w:sz w:val="22"/>
          <w:szCs w:val="22"/>
        </w:rPr>
      </w:pPr>
    </w:p>
    <w:p w:rsidR="00AA12D8" w:rsidRPr="00F01450" w:rsidRDefault="00AA12D8" w:rsidP="00AA12D8">
      <w:pPr>
        <w:jc w:val="both"/>
        <w:rPr>
          <w:sz w:val="22"/>
          <w:szCs w:val="22"/>
        </w:rPr>
      </w:pPr>
      <w:r w:rsidRPr="00F01450">
        <w:rPr>
          <w:sz w:val="22"/>
          <w:szCs w:val="22"/>
        </w:rPr>
        <w:t xml:space="preserve">En el día </w:t>
      </w:r>
      <w:r w:rsidR="001475D2">
        <w:rPr>
          <w:sz w:val="22"/>
          <w:szCs w:val="22"/>
        </w:rPr>
        <w:t>de ayer se publico</w:t>
      </w:r>
      <w:r w:rsidRPr="00F01450">
        <w:rPr>
          <w:sz w:val="22"/>
          <w:szCs w:val="22"/>
        </w:rPr>
        <w:t xml:space="preserve"> en el BOE, la Resolución del Comisionado para el Mercado de Tabacos de 4 de diciembre, de 2013, referida a la aportación directa por parte de los expendedores de tabaco y timbre que cuenten con medios informáticos de la información desglosada de las ventas diarias de labores de tabaco realizadas a puntos de venta con recargo y a particulares. </w:t>
      </w:r>
    </w:p>
    <w:p w:rsidR="00AA12D8" w:rsidRPr="00F01450" w:rsidRDefault="00AA12D8" w:rsidP="00AA12D8">
      <w:pPr>
        <w:jc w:val="both"/>
        <w:rPr>
          <w:sz w:val="22"/>
          <w:szCs w:val="22"/>
        </w:rPr>
      </w:pPr>
    </w:p>
    <w:p w:rsidR="00AA12D8" w:rsidRPr="00F01450" w:rsidRDefault="00AA12D8" w:rsidP="00AA12D8">
      <w:pPr>
        <w:jc w:val="both"/>
        <w:rPr>
          <w:sz w:val="22"/>
          <w:szCs w:val="22"/>
        </w:rPr>
      </w:pPr>
      <w:r w:rsidRPr="00F01450">
        <w:rPr>
          <w:sz w:val="22"/>
          <w:szCs w:val="22"/>
          <w:lang w:val="es-ES_tradnl" w:eastAsia="es-ES_tradnl"/>
        </w:rPr>
        <w:t>Como recordaréis, en el mes de septiembre de 2013, se publicó la Ley 14/2013, de 27 de septiembre, de apoyo a los emprendedores y su internacionalización</w:t>
      </w:r>
      <w:r>
        <w:rPr>
          <w:sz w:val="22"/>
          <w:szCs w:val="22"/>
          <w:lang w:val="es-ES_tradnl" w:eastAsia="es-ES_tradnl"/>
        </w:rPr>
        <w:t xml:space="preserve">, la cual </w:t>
      </w:r>
      <w:r w:rsidRPr="00F01450">
        <w:rPr>
          <w:sz w:val="22"/>
          <w:szCs w:val="22"/>
        </w:rPr>
        <w:t xml:space="preserve"> introdujo </w:t>
      </w:r>
      <w:r>
        <w:rPr>
          <w:sz w:val="22"/>
          <w:szCs w:val="22"/>
        </w:rPr>
        <w:t>modificaciones sustanciales</w:t>
      </w:r>
      <w:r w:rsidRPr="00F01450">
        <w:rPr>
          <w:sz w:val="22"/>
          <w:szCs w:val="22"/>
        </w:rPr>
        <w:t xml:space="preserve"> de la Ley 13/98, de 4 de mayo, de ordenación del mercado de tabacos. </w:t>
      </w:r>
    </w:p>
    <w:p w:rsidR="00AA12D8" w:rsidRPr="00F01450" w:rsidRDefault="00AA12D8" w:rsidP="00AA12D8">
      <w:pPr>
        <w:shd w:val="clear" w:color="auto" w:fill="FFFFFF"/>
        <w:ind w:left="28" w:right="28"/>
        <w:jc w:val="both"/>
        <w:rPr>
          <w:sz w:val="22"/>
          <w:szCs w:val="22"/>
        </w:rPr>
      </w:pPr>
    </w:p>
    <w:p w:rsidR="00AA12D8" w:rsidRPr="00F01450" w:rsidRDefault="00AA12D8" w:rsidP="00AA12D8">
      <w:pPr>
        <w:jc w:val="both"/>
        <w:rPr>
          <w:sz w:val="22"/>
          <w:szCs w:val="22"/>
        </w:rPr>
      </w:pPr>
      <w:r w:rsidRPr="00F01450">
        <w:rPr>
          <w:sz w:val="22"/>
          <w:szCs w:val="22"/>
        </w:rPr>
        <w:t xml:space="preserve">Entre las modificaciones aprobadas en septiembre, destaca la posibilidad de que el Comisionado para </w:t>
      </w:r>
      <w:proofErr w:type="gramStart"/>
      <w:r w:rsidRPr="00F01450">
        <w:rPr>
          <w:sz w:val="22"/>
          <w:szCs w:val="22"/>
        </w:rPr>
        <w:t>el</w:t>
      </w:r>
      <w:proofErr w:type="gramEnd"/>
      <w:r w:rsidRPr="00F01450">
        <w:rPr>
          <w:sz w:val="22"/>
          <w:szCs w:val="22"/>
        </w:rPr>
        <w:t xml:space="preserve"> Mercado de Tabacos pueda recabar de las expendedurías </w:t>
      </w:r>
      <w:r w:rsidRPr="00F01450">
        <w:rPr>
          <w:b/>
          <w:sz w:val="22"/>
          <w:szCs w:val="22"/>
        </w:rPr>
        <w:t>que cuenten con medios informáticos, directamente en el transcurso de una inspección,</w:t>
      </w:r>
      <w:r w:rsidRPr="00F01450">
        <w:rPr>
          <w:sz w:val="22"/>
          <w:szCs w:val="22"/>
        </w:rPr>
        <w:t xml:space="preserve"> datos de las ventas diarias a puntos de venta con recargo y a particulares. Para ello, los expendedores deben acomodar sus archivos en el plazo de 3 meses desde el 1 de enero de 2014, para crear un archivo específico de ventas diarias a disposición del Comisionado para el Mercado de Tabacos. Si el expendedor no cuenta con medios informáticos, dispondrá de 10 días para remitir los datos requeridos en el transcurso de la inspección. Por tanto, los</w:t>
      </w:r>
      <w:r w:rsidRPr="00F01450">
        <w:rPr>
          <w:b/>
          <w:sz w:val="22"/>
          <w:szCs w:val="22"/>
        </w:rPr>
        <w:t xml:space="preserve"> expendedores que cuenten con medios informáticos dispondrán hasta el 31 de marzo de 2014</w:t>
      </w:r>
      <w:r w:rsidRPr="00F01450">
        <w:rPr>
          <w:sz w:val="22"/>
          <w:szCs w:val="22"/>
        </w:rPr>
        <w:t>, para acomodar sus equipos a lo exigido por la Resolución del Comisionado.</w:t>
      </w:r>
    </w:p>
    <w:p w:rsidR="00AA12D8" w:rsidRPr="00F01450" w:rsidRDefault="00AA12D8" w:rsidP="00AA12D8">
      <w:pPr>
        <w:jc w:val="both"/>
        <w:rPr>
          <w:sz w:val="22"/>
          <w:szCs w:val="22"/>
        </w:rPr>
      </w:pPr>
    </w:p>
    <w:p w:rsidR="00AA12D8" w:rsidRPr="00F01450" w:rsidRDefault="00AA12D8" w:rsidP="00AA12D8">
      <w:pPr>
        <w:jc w:val="both"/>
        <w:rPr>
          <w:sz w:val="22"/>
          <w:szCs w:val="22"/>
        </w:rPr>
      </w:pPr>
      <w:r w:rsidRPr="00F01450">
        <w:rPr>
          <w:sz w:val="22"/>
          <w:szCs w:val="22"/>
        </w:rPr>
        <w:t xml:space="preserve">Os adjuntamos junto a la presente circular, el texto de la Resolución donde se incluyen los requisitos que deben cumplir los archivos informáticos a disposición del Comisionado. Los archivos contendrán obligatoriamente la facturación efectuada a partir del 1 de abril de 2014. </w:t>
      </w:r>
    </w:p>
    <w:p w:rsidR="00AA12D8" w:rsidRPr="00F01450" w:rsidRDefault="00AA12D8" w:rsidP="00AA12D8">
      <w:pPr>
        <w:jc w:val="both"/>
        <w:rPr>
          <w:sz w:val="22"/>
          <w:szCs w:val="22"/>
        </w:rPr>
      </w:pPr>
    </w:p>
    <w:p w:rsidR="00AA12D8" w:rsidRPr="00F01450" w:rsidRDefault="00AA12D8" w:rsidP="00AA12D8">
      <w:pPr>
        <w:jc w:val="both"/>
        <w:rPr>
          <w:sz w:val="22"/>
          <w:szCs w:val="22"/>
        </w:rPr>
      </w:pPr>
      <w:r w:rsidRPr="00F01450">
        <w:rPr>
          <w:sz w:val="22"/>
          <w:szCs w:val="22"/>
        </w:rPr>
        <w:t>En cuanto a las modalidades de creación del archivo, los expendedores podrán optar por cualquiera de las modalidades siguientes:</w:t>
      </w:r>
    </w:p>
    <w:p w:rsidR="00AA12D8" w:rsidRPr="00F01450" w:rsidRDefault="00AA12D8" w:rsidP="00AA12D8">
      <w:pPr>
        <w:jc w:val="both"/>
        <w:rPr>
          <w:sz w:val="22"/>
          <w:szCs w:val="22"/>
        </w:rPr>
      </w:pPr>
    </w:p>
    <w:p w:rsidR="00AA12D8" w:rsidRPr="00F01450" w:rsidRDefault="00AA12D8" w:rsidP="00AA12D8">
      <w:pPr>
        <w:pStyle w:val="Prrafodelista"/>
        <w:numPr>
          <w:ilvl w:val="0"/>
          <w:numId w:val="1"/>
        </w:numPr>
        <w:jc w:val="both"/>
        <w:rPr>
          <w:rFonts w:ascii="Times New Roman" w:hAnsi="Times New Roman" w:cs="Times New Roman"/>
          <w:b/>
          <w:sz w:val="22"/>
          <w:szCs w:val="22"/>
        </w:rPr>
      </w:pPr>
      <w:r w:rsidRPr="00F01450">
        <w:rPr>
          <w:rFonts w:ascii="Times New Roman" w:hAnsi="Times New Roman" w:cs="Times New Roman"/>
          <w:sz w:val="22"/>
          <w:szCs w:val="22"/>
        </w:rPr>
        <w:t xml:space="preserve">Creación y mantenimiento de </w:t>
      </w:r>
      <w:r w:rsidRPr="00F01450">
        <w:rPr>
          <w:rFonts w:ascii="Times New Roman" w:hAnsi="Times New Roman" w:cs="Times New Roman"/>
          <w:b/>
          <w:sz w:val="22"/>
          <w:szCs w:val="22"/>
        </w:rPr>
        <w:t>un archivo informático permanente</w:t>
      </w:r>
      <w:r w:rsidRPr="00F01450">
        <w:rPr>
          <w:rFonts w:ascii="Times New Roman" w:hAnsi="Times New Roman" w:cs="Times New Roman"/>
          <w:sz w:val="22"/>
          <w:szCs w:val="22"/>
        </w:rPr>
        <w:t xml:space="preserve">, en el que de manera automática </w:t>
      </w:r>
      <w:r w:rsidRPr="00F01450">
        <w:rPr>
          <w:rFonts w:ascii="Times New Roman" w:hAnsi="Times New Roman" w:cs="Times New Roman"/>
          <w:b/>
          <w:sz w:val="22"/>
          <w:szCs w:val="22"/>
        </w:rPr>
        <w:t>se volcará mensualmente la información de facturación efectuada.</w:t>
      </w:r>
    </w:p>
    <w:p w:rsidR="00AA12D8" w:rsidRPr="00F01450" w:rsidRDefault="00AA12D8" w:rsidP="00AA12D8">
      <w:pPr>
        <w:pStyle w:val="Prrafodelista"/>
        <w:numPr>
          <w:ilvl w:val="0"/>
          <w:numId w:val="1"/>
        </w:numPr>
        <w:jc w:val="both"/>
        <w:rPr>
          <w:rFonts w:ascii="Times New Roman" w:hAnsi="Times New Roman" w:cs="Times New Roman"/>
          <w:sz w:val="22"/>
          <w:szCs w:val="22"/>
        </w:rPr>
      </w:pPr>
      <w:r w:rsidRPr="00F01450">
        <w:rPr>
          <w:rFonts w:ascii="Times New Roman" w:hAnsi="Times New Roman" w:cs="Times New Roman"/>
          <w:b/>
          <w:sz w:val="22"/>
          <w:szCs w:val="22"/>
        </w:rPr>
        <w:t>Creación en el mismo momento de la inspección de un fichero con la información correspondiente a los parámetros solicitados por los inspectores</w:t>
      </w:r>
      <w:r w:rsidRPr="00F01450">
        <w:rPr>
          <w:rFonts w:ascii="Times New Roman" w:hAnsi="Times New Roman" w:cs="Times New Roman"/>
          <w:sz w:val="22"/>
          <w:szCs w:val="22"/>
        </w:rPr>
        <w:t xml:space="preserve"> actuantes (fechas y tipo-facturación a puntos de venta con recargo, a particulares, o ambas- de facturación solicitada).</w:t>
      </w:r>
    </w:p>
    <w:p w:rsidR="00AA12D8" w:rsidRPr="00F01450" w:rsidRDefault="00AA12D8" w:rsidP="00AA12D8">
      <w:pPr>
        <w:rPr>
          <w:sz w:val="22"/>
          <w:szCs w:val="22"/>
        </w:rPr>
      </w:pPr>
    </w:p>
    <w:p w:rsidR="00AA12D8" w:rsidRPr="00F01450" w:rsidRDefault="00AA12D8" w:rsidP="00AA12D8">
      <w:pPr>
        <w:rPr>
          <w:sz w:val="22"/>
          <w:szCs w:val="22"/>
        </w:rPr>
      </w:pPr>
      <w:r w:rsidRPr="00F01450">
        <w:rPr>
          <w:sz w:val="22"/>
          <w:szCs w:val="22"/>
        </w:rPr>
        <w:t>Sin otro particular, recibid un cordial saludo.</w:t>
      </w:r>
    </w:p>
    <w:p w:rsidR="00D44CED" w:rsidRDefault="00D44CED" w:rsidP="00075DDB">
      <w:pPr>
        <w:jc w:val="both"/>
        <w:rPr>
          <w:rFonts w:ascii="Garamond" w:hAnsi="Garamond"/>
          <w:color w:val="auto"/>
          <w:sz w:val="24"/>
          <w:szCs w:val="24"/>
        </w:rPr>
      </w:pPr>
    </w:p>
    <w:p w:rsidR="002F2AF9" w:rsidRDefault="002F2AF9" w:rsidP="00075DDB">
      <w:pPr>
        <w:jc w:val="both"/>
        <w:rPr>
          <w:rFonts w:ascii="Garamond" w:hAnsi="Garamond"/>
          <w:color w:val="auto"/>
          <w:sz w:val="24"/>
          <w:szCs w:val="24"/>
        </w:rPr>
      </w:pPr>
    </w:p>
    <w:p w:rsidR="00D44CED" w:rsidRDefault="002F2AF9" w:rsidP="002F2AF9">
      <w:pPr>
        <w:jc w:val="right"/>
        <w:rPr>
          <w:rFonts w:ascii="Garamond" w:hAnsi="Garamond"/>
          <w:color w:val="auto"/>
          <w:sz w:val="24"/>
          <w:szCs w:val="24"/>
        </w:rPr>
      </w:pPr>
      <w:r>
        <w:rPr>
          <w:rFonts w:ascii="Garamond" w:hAnsi="Garamond"/>
          <w:color w:val="auto"/>
          <w:sz w:val="24"/>
          <w:szCs w:val="24"/>
        </w:rPr>
        <w:t>José Corral Valiente</w:t>
      </w:r>
    </w:p>
    <w:p w:rsidR="00D44CED" w:rsidRDefault="002F2AF9" w:rsidP="00C013B7">
      <w:pPr>
        <w:jc w:val="right"/>
        <w:rPr>
          <w:rFonts w:ascii="Garamond" w:hAnsi="Garamond"/>
          <w:color w:val="auto"/>
          <w:sz w:val="24"/>
          <w:szCs w:val="24"/>
        </w:rPr>
      </w:pPr>
      <w:r>
        <w:rPr>
          <w:rFonts w:ascii="Garamond" w:hAnsi="Garamond"/>
          <w:color w:val="auto"/>
          <w:sz w:val="24"/>
          <w:szCs w:val="24"/>
        </w:rPr>
        <w:t>Presidente de ASEZAR</w:t>
      </w:r>
    </w:p>
    <w:p w:rsidR="001140B9" w:rsidRPr="00005F97" w:rsidRDefault="00D44CED" w:rsidP="001140B9">
      <w:pPr>
        <w:jc w:val="both"/>
        <w:rPr>
          <w:rFonts w:ascii="Garamond" w:hAnsi="Garamond"/>
          <w:color w:val="auto"/>
          <w:sz w:val="24"/>
          <w:szCs w:val="24"/>
        </w:rPr>
      </w:pPr>
      <w:r>
        <w:rPr>
          <w:rFonts w:ascii="Garamond" w:hAnsi="Garamond"/>
          <w:color w:val="auto"/>
          <w:sz w:val="24"/>
          <w:szCs w:val="24"/>
        </w:rPr>
        <w:tab/>
      </w:r>
    </w:p>
    <w:p w:rsidR="001140B9" w:rsidRDefault="001140B9" w:rsidP="001140B9">
      <w:pPr>
        <w:jc w:val="both"/>
        <w:rPr>
          <w:rFonts w:ascii="Arial Narrow" w:hAnsi="Arial Narrow"/>
          <w:b/>
          <w:color w:val="auto"/>
        </w:rPr>
      </w:pPr>
    </w:p>
    <w:p w:rsidR="001140B9" w:rsidRDefault="001140B9" w:rsidP="001140B9">
      <w:pPr>
        <w:jc w:val="center"/>
        <w:rPr>
          <w:rFonts w:ascii="Arial Narrow" w:hAnsi="Arial Narrow" w:cs="Arial"/>
          <w:b/>
          <w:color w:val="auto"/>
          <w:sz w:val="18"/>
          <w:szCs w:val="18"/>
        </w:rPr>
      </w:pPr>
    </w:p>
    <w:p w:rsidR="002F2AF9" w:rsidRDefault="001140B9" w:rsidP="007243DC">
      <w:pPr>
        <w:jc w:val="center"/>
        <w:rPr>
          <w:rFonts w:ascii="Garamond" w:hAnsi="Garamond"/>
          <w:color w:val="auto"/>
          <w:sz w:val="24"/>
          <w:szCs w:val="24"/>
        </w:rPr>
      </w:pPr>
      <w:r>
        <w:rPr>
          <w:rFonts w:ascii="Arial Narrow" w:hAnsi="Arial Narrow" w:cs="Arial"/>
          <w:b/>
          <w:color w:val="auto"/>
          <w:sz w:val="18"/>
          <w:szCs w:val="18"/>
        </w:rPr>
        <w:t xml:space="preserve">ASEZAR ● C/ Pintor Manuel Viola, 4 – Local 2  ● 50014  Zaragoza ● </w:t>
      </w:r>
      <w:r>
        <w:rPr>
          <w:rFonts w:ascii="Arial Narrow" w:hAnsi="Arial Narrow" w:cs="Arial"/>
          <w:b/>
          <w:color w:val="auto"/>
          <w:sz w:val="18"/>
          <w:szCs w:val="18"/>
        </w:rPr>
        <w:sym w:font="Wingdings" w:char="0028"/>
      </w:r>
      <w:r>
        <w:rPr>
          <w:rFonts w:ascii="Arial Narrow" w:hAnsi="Arial Narrow" w:cs="Arial"/>
          <w:b/>
          <w:color w:val="auto"/>
          <w:sz w:val="18"/>
          <w:szCs w:val="18"/>
        </w:rPr>
        <w:t xml:space="preserve"> 976 47 60 70  ● info@asezar.com ● ww.asezar.com</w:t>
      </w:r>
    </w:p>
    <w:sectPr w:rsidR="002F2AF9" w:rsidSect="009F5600">
      <w:headerReference w:type="even" r:id="rId8"/>
      <w:headerReference w:type="default" r:id="rId9"/>
      <w:footerReference w:type="even" r:id="rId10"/>
      <w:footerReference w:type="default" r:id="rId11"/>
      <w:headerReference w:type="first" r:id="rId12"/>
      <w:footerReference w:type="first" r:id="rId13"/>
      <w:pgSz w:w="11906" w:h="16838"/>
      <w:pgMar w:top="851" w:right="1134" w:bottom="851"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F6DB0" w:rsidRDefault="00AF6DB0" w:rsidP="00FA4EAB">
      <w:r>
        <w:separator/>
      </w:r>
    </w:p>
  </w:endnote>
  <w:endnote w:type="continuationSeparator" w:id="0">
    <w:p w:rsidR="00AF6DB0" w:rsidRDefault="00AF6DB0" w:rsidP="00FA4E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4EAB" w:rsidRDefault="00FA4EAB">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4EAB" w:rsidRDefault="00FA4EAB">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4EAB" w:rsidRDefault="00FA4EA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F6DB0" w:rsidRDefault="00AF6DB0" w:rsidP="00FA4EAB">
      <w:r>
        <w:separator/>
      </w:r>
    </w:p>
  </w:footnote>
  <w:footnote w:type="continuationSeparator" w:id="0">
    <w:p w:rsidR="00AF6DB0" w:rsidRDefault="00AF6DB0" w:rsidP="00FA4EA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4EAB" w:rsidRDefault="00FA4EAB">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951110" o:spid="_x0000_s2050" type="#_x0000_t75" style="position:absolute;margin-left:0;margin-top:0;width:453.1pt;height:339.8pt;z-index:-251658752;mso-position-horizontal:center;mso-position-horizontal-relative:margin;mso-position-vertical:center;mso-position-vertical-relative:margin" o:allowincell="f">
          <v:imagedata r:id="rId1" o:title="Foto0051" gain="19661f" blacklevel="22938f"/>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4EAB" w:rsidRDefault="00FA4EAB">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951111" o:spid="_x0000_s2051" type="#_x0000_t75" style="position:absolute;margin-left:0;margin-top:0;width:453.1pt;height:339.8pt;z-index:-251657728;mso-position-horizontal:center;mso-position-horizontal-relative:margin;mso-position-vertical:center;mso-position-vertical-relative:margin" o:allowincell="f">
          <v:imagedata r:id="rId1" o:title="Foto0051" gain="19661f" blacklevel="22938f"/>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4EAB" w:rsidRDefault="00FA4EAB">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951109" o:spid="_x0000_s2049" type="#_x0000_t75" style="position:absolute;margin-left:0;margin-top:0;width:453.1pt;height:339.8pt;z-index:-251659776;mso-position-horizontal:center;mso-position-horizontal-relative:margin;mso-position-vertical:center;mso-position-vertical-relative:margin" o:allowincell="f">
          <v:imagedata r:id="rId1" o:title="Foto0051" gain="19661f" blacklevel="22938f"/>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C5E7E24"/>
    <w:multiLevelType w:val="hybridMultilevel"/>
    <w:tmpl w:val="AC549816"/>
    <w:lvl w:ilvl="0" w:tplc="8DDCD624">
      <w:numFmt w:val="bullet"/>
      <w:lvlText w:val="-"/>
      <w:lvlJc w:val="left"/>
      <w:pPr>
        <w:ind w:left="720" w:hanging="360"/>
      </w:pPr>
      <w:rPr>
        <w:rFonts w:ascii="Times New Roman" w:eastAsia="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3074"/>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2265F4"/>
    <w:rsid w:val="00005F97"/>
    <w:rsid w:val="0006194B"/>
    <w:rsid w:val="00063C52"/>
    <w:rsid w:val="00075DDB"/>
    <w:rsid w:val="00076A3A"/>
    <w:rsid w:val="001140B9"/>
    <w:rsid w:val="001475D2"/>
    <w:rsid w:val="002265F4"/>
    <w:rsid w:val="002F2AF9"/>
    <w:rsid w:val="003B3D1B"/>
    <w:rsid w:val="003C55DF"/>
    <w:rsid w:val="005A6762"/>
    <w:rsid w:val="005D4777"/>
    <w:rsid w:val="00664498"/>
    <w:rsid w:val="006975B1"/>
    <w:rsid w:val="007243DC"/>
    <w:rsid w:val="00741AA7"/>
    <w:rsid w:val="00744900"/>
    <w:rsid w:val="00760DA5"/>
    <w:rsid w:val="007707E5"/>
    <w:rsid w:val="007B2D9A"/>
    <w:rsid w:val="00901838"/>
    <w:rsid w:val="009F5600"/>
    <w:rsid w:val="00A922FA"/>
    <w:rsid w:val="00AA12D8"/>
    <w:rsid w:val="00AF6DB0"/>
    <w:rsid w:val="00B32153"/>
    <w:rsid w:val="00C013B7"/>
    <w:rsid w:val="00C56570"/>
    <w:rsid w:val="00D44CED"/>
    <w:rsid w:val="00D632B7"/>
    <w:rsid w:val="00FA4EA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265F4"/>
    <w:rPr>
      <w:color w:val="000000"/>
      <w:kern w:val="28"/>
    </w:rPr>
  </w:style>
  <w:style w:type="character" w:default="1" w:styleId="Fuentedeprrafopredeter">
    <w:name w:val="Default Paragraph Font"/>
    <w:semiHidden/>
  </w:style>
  <w:style w:type="table" w:default="1" w:styleId="Tablanormal">
    <w:name w:val="Normal Table"/>
    <w:semiHidden/>
    <w:tblPr>
      <w:tblInd w:w="0" w:type="dxa"/>
      <w:tblCellMar>
        <w:top w:w="0" w:type="dxa"/>
        <w:left w:w="108" w:type="dxa"/>
        <w:bottom w:w="0" w:type="dxa"/>
        <w:right w:w="108" w:type="dxa"/>
      </w:tblCellMar>
    </w:tblPr>
  </w:style>
  <w:style w:type="numbering" w:default="1" w:styleId="Sinlista">
    <w:name w:val="No List"/>
    <w:semiHidden/>
  </w:style>
  <w:style w:type="paragraph" w:styleId="Encabezado">
    <w:name w:val="header"/>
    <w:basedOn w:val="Normal"/>
    <w:link w:val="EncabezadoCar"/>
    <w:rsid w:val="00FA4EAB"/>
    <w:pPr>
      <w:tabs>
        <w:tab w:val="center" w:pos="4252"/>
        <w:tab w:val="right" w:pos="8504"/>
      </w:tabs>
    </w:pPr>
  </w:style>
  <w:style w:type="character" w:customStyle="1" w:styleId="EncabezadoCar">
    <w:name w:val="Encabezado Car"/>
    <w:basedOn w:val="Fuentedeprrafopredeter"/>
    <w:link w:val="Encabezado"/>
    <w:rsid w:val="00FA4EAB"/>
    <w:rPr>
      <w:color w:val="000000"/>
      <w:kern w:val="28"/>
    </w:rPr>
  </w:style>
  <w:style w:type="paragraph" w:styleId="Piedepgina">
    <w:name w:val="footer"/>
    <w:basedOn w:val="Normal"/>
    <w:link w:val="PiedepginaCar"/>
    <w:rsid w:val="00FA4EAB"/>
    <w:pPr>
      <w:tabs>
        <w:tab w:val="center" w:pos="4252"/>
        <w:tab w:val="right" w:pos="8504"/>
      </w:tabs>
    </w:pPr>
  </w:style>
  <w:style w:type="character" w:customStyle="1" w:styleId="PiedepginaCar">
    <w:name w:val="Pie de página Car"/>
    <w:basedOn w:val="Fuentedeprrafopredeter"/>
    <w:link w:val="Piedepgina"/>
    <w:rsid w:val="00FA4EAB"/>
    <w:rPr>
      <w:color w:val="000000"/>
      <w:kern w:val="28"/>
    </w:rPr>
  </w:style>
  <w:style w:type="paragraph" w:styleId="Prrafodelista">
    <w:name w:val="List Paragraph"/>
    <w:basedOn w:val="Normal"/>
    <w:uiPriority w:val="34"/>
    <w:qFormat/>
    <w:rsid w:val="00AA12D8"/>
    <w:pPr>
      <w:ind w:left="720"/>
      <w:contextualSpacing/>
    </w:pPr>
    <w:rPr>
      <w:rFonts w:ascii="Arial" w:hAnsi="Arial" w:cs="Arial"/>
      <w:bCs/>
      <w:color w:val="auto"/>
      <w:kern w:val="0"/>
      <w:sz w:val="2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2869976">
      <w:bodyDiv w:val="1"/>
      <w:marLeft w:val="0"/>
      <w:marRight w:val="0"/>
      <w:marTop w:val="0"/>
      <w:marBottom w:val="0"/>
      <w:divBdr>
        <w:top w:val="none" w:sz="0" w:space="0" w:color="auto"/>
        <w:left w:val="none" w:sz="0" w:space="0" w:color="auto"/>
        <w:bottom w:val="none" w:sz="0" w:space="0" w:color="auto"/>
        <w:right w:val="none" w:sz="0" w:space="0" w:color="auto"/>
      </w:divBdr>
    </w:div>
    <w:div w:id="388236219">
      <w:bodyDiv w:val="1"/>
      <w:marLeft w:val="0"/>
      <w:marRight w:val="0"/>
      <w:marTop w:val="0"/>
      <w:marBottom w:val="0"/>
      <w:divBdr>
        <w:top w:val="none" w:sz="0" w:space="0" w:color="auto"/>
        <w:left w:val="none" w:sz="0" w:space="0" w:color="auto"/>
        <w:bottom w:val="none" w:sz="0" w:space="0" w:color="auto"/>
        <w:right w:val="none" w:sz="0" w:space="0" w:color="auto"/>
      </w:divBdr>
    </w:div>
    <w:div w:id="5720102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417</Words>
  <Characters>2218</Characters>
  <Application>Microsoft Office Word</Application>
  <DocSecurity>0</DocSecurity>
  <Lines>18</Lines>
  <Paragraphs>5</Paragraphs>
  <ScaleCrop>false</ScaleCrop>
  <HeadingPairs>
    <vt:vector size="2" baseType="variant">
      <vt:variant>
        <vt:lpstr>Título</vt:lpstr>
      </vt:variant>
      <vt:variant>
        <vt:i4>1</vt:i4>
      </vt:variant>
    </vt:vector>
  </HeadingPairs>
  <TitlesOfParts>
    <vt:vector size="1" baseType="lpstr">
      <vt:lpstr/>
    </vt:vector>
  </TitlesOfParts>
  <Company>Dark</Company>
  <LinksUpToDate>false</LinksUpToDate>
  <CharactersWithSpaces>2630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cp:lastModifiedBy>usuario</cp:lastModifiedBy>
  <cp:revision>2</cp:revision>
  <dcterms:created xsi:type="dcterms:W3CDTF">2016-10-26T10:47:00Z</dcterms:created>
  <dcterms:modified xsi:type="dcterms:W3CDTF">2016-10-26T10:47:00Z</dcterms:modified>
</cp:coreProperties>
</file>